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proofErr w:type="spellStart"/>
      <w:r w:rsidRPr="005D1729">
        <w:rPr>
          <w:lang w:val="nl-BE"/>
        </w:rPr>
        <w:t>ongelegeerd</w:t>
      </w:r>
      <w:proofErr w:type="spellEnd"/>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w:t>
      </w:r>
      <w:bookmarkStart w:id="0" w:name="_GoBack"/>
      <w:bookmarkEnd w:id="0"/>
      <w:r w:rsidRPr="005D1729">
        <w:rPr>
          <w:lang w:val="nl-BE"/>
        </w:rPr>
        <w:t>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 xml:space="preserve">De buizen zijn gelaste </w:t>
      </w:r>
      <w:proofErr w:type="spellStart"/>
      <w:r>
        <w:t>dunwandige</w:t>
      </w:r>
      <w:proofErr w:type="spellEnd"/>
      <w:r>
        <w:t xml:space="preserve"> stalen precisiebuizen (conform NBN EN 10305) vervaardigd uit </w:t>
      </w:r>
      <w:proofErr w:type="spellStart"/>
      <w:r>
        <w:t>ongelegeerd</w:t>
      </w:r>
      <w:proofErr w:type="spellEnd"/>
      <w:r>
        <w:t xml:space="preserve">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proofErr w:type="spellStart"/>
      <w:r>
        <w:t>ongelegeerd</w:t>
      </w:r>
      <w:proofErr w:type="spellEnd"/>
      <w:r>
        <w:t xml:space="preserve">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064155" w:rsidRPr="00064155">
        <w:t>zwarte O-ring in CIIR</w:t>
      </w:r>
      <w:r>
        <w:t xml:space="preserve"> die zorgt voor de dichting tussen buis en persfitting.</w:t>
      </w:r>
      <w:r w:rsidR="00CA1667">
        <w:t xml:space="preserve">  </w:t>
      </w:r>
      <w:r w:rsidR="00CA1667" w:rsidRPr="00064155">
        <w:t>De O-ring is zo ontworpen</w:t>
      </w:r>
      <w:r w:rsidR="00CA1667" w:rsidRPr="00064155">
        <w:rPr>
          <w:rFonts w:ascii="Helvetica 45 Light" w:hAnsi="Helvetica 45 Light"/>
          <w:color w:val="000000"/>
          <w:szCs w:val="24"/>
          <w:lang w:val="nl-BE" w:eastAsia="en-US"/>
        </w:rPr>
        <w:t xml:space="preserve"> </w:t>
      </w:r>
      <w:r w:rsidR="00CA1667" w:rsidRPr="00064155">
        <w:rPr>
          <w:lang w:val="nl-BE"/>
        </w:rPr>
        <w:t>dat niet geperste verbindingen een duidelijk zichtbaar lek vertonen tijdens de drukproef.</w:t>
      </w:r>
    </w:p>
    <w:p w:rsidR="00064155" w:rsidRDefault="00064155"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r w:rsidR="00064155">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064155" w:rsidRDefault="00064155" w:rsidP="008B6BB6">
            <w:pPr>
              <w:pStyle w:val="Bulleted2"/>
              <w:numPr>
                <w:ilvl w:val="0"/>
                <w:numId w:val="0"/>
              </w:numPr>
              <w:rPr>
                <w:highlight w:val="yellow"/>
              </w:rPr>
            </w:pPr>
            <w:r w:rsidRPr="00064155">
              <w:t>16 bar</w:t>
            </w:r>
          </w:p>
        </w:tc>
      </w:tr>
      <w:tr w:rsidR="008B6BB6" w:rsidTr="005A598C">
        <w:tc>
          <w:tcPr>
            <w:tcW w:w="4701" w:type="dxa"/>
          </w:tcPr>
          <w:p w:rsidR="008B6BB6" w:rsidRDefault="008B6BB6" w:rsidP="008B6BB6">
            <w:pPr>
              <w:pStyle w:val="Bulleted2"/>
              <w:numPr>
                <w:ilvl w:val="0"/>
                <w:numId w:val="0"/>
              </w:numPr>
            </w:pPr>
            <w:r>
              <w:t>Bedrijfstemperatuur</w:t>
            </w:r>
            <w:r w:rsidR="00064155">
              <w:t xml:space="preserve"> (zonder antivries)</w:t>
            </w:r>
          </w:p>
        </w:tc>
        <w:tc>
          <w:tcPr>
            <w:tcW w:w="4702" w:type="dxa"/>
          </w:tcPr>
          <w:p w:rsidR="008B6BB6" w:rsidRPr="00064155" w:rsidRDefault="00064155" w:rsidP="008B6BB6">
            <w:pPr>
              <w:pStyle w:val="Bulleted2"/>
              <w:numPr>
                <w:ilvl w:val="0"/>
                <w:numId w:val="0"/>
              </w:numPr>
              <w:rPr>
                <w:highlight w:val="yellow"/>
              </w:rPr>
            </w:pPr>
            <w:r w:rsidRPr="00064155">
              <w:t>0°C – 100°C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977" w:rsidRDefault="00ED7977">
      <w:r>
        <w:separator/>
      </w:r>
    </w:p>
  </w:endnote>
  <w:endnote w:type="continuationSeparator" w:id="0">
    <w:p w:rsidR="00ED7977" w:rsidRDefault="00ED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977" w:rsidRDefault="00ED7977">
      <w:r>
        <w:separator/>
      </w:r>
    </w:p>
  </w:footnote>
  <w:footnote w:type="continuationSeparator" w:id="0">
    <w:p w:rsidR="00ED7977" w:rsidRDefault="00ED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155" w:rsidRDefault="00025544" w:rsidP="00080B0F">
    <w:pPr>
      <w:pStyle w:val="Koptekst"/>
      <w:rPr>
        <w:rFonts w:ascii="Arial" w:hAnsi="Arial" w:cs="Arial"/>
        <w:b/>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C-staal</w:t>
    </w:r>
    <w:r w:rsidR="00064155">
      <w:rPr>
        <w:rFonts w:ascii="Arial" w:hAnsi="Arial" w:cs="Arial"/>
        <w:b/>
      </w:rPr>
      <w:t xml:space="preserve"> koeling</w:t>
    </w:r>
    <w:r w:rsidR="00064155">
      <w:rPr>
        <w:rFonts w:ascii="Arial" w:hAnsi="Arial" w:cs="Arial"/>
        <w:b/>
      </w:rPr>
      <w:tab/>
      <w:t xml:space="preserve"> </w:t>
    </w:r>
    <w:r w:rsidR="00064155">
      <w:rPr>
        <w:rFonts w:ascii="Arial" w:hAnsi="Arial" w:cs="Arial"/>
        <w:noProof/>
        <w:sz w:val="20"/>
        <w:vertAlign w:val="superscript"/>
        <w:lang w:val="nl-BE" w:eastAsia="nl-BE"/>
      </w:rPr>
      <w:drawing>
        <wp:inline distT="0" distB="0" distL="0" distR="0" wp14:anchorId="5B00ABFD" wp14:editId="43D2ED7E">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064155" w:rsidRDefault="00064155" w:rsidP="00080B0F">
    <w:pPr>
      <w:pStyle w:val="Koptekst"/>
      <w:rPr>
        <w:rFonts w:ascii="Arial" w:hAnsi="Arial" w:cs="Arial"/>
        <w:b/>
      </w:rPr>
    </w:pPr>
    <w:r>
      <w:rPr>
        <w:rFonts w:ascii="Arial" w:hAnsi="Arial" w:cs="Arial"/>
        <w:b/>
      </w:rPr>
      <w:t>zonder antivries en verwarming</w:t>
    </w:r>
    <w:r w:rsidR="007653F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4155"/>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1AF7"/>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D7977"/>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47A1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E73EEB7-DA83-4C91-A1B8-3F50AFE14429}"/>
</file>

<file path=customXml/itemProps2.xml><?xml version="1.0" encoding="utf-8"?>
<ds:datastoreItem xmlns:ds="http://schemas.openxmlformats.org/officeDocument/2006/customXml" ds:itemID="{1ED08DFD-ED39-45C2-B998-AFF3B92F9200}"/>
</file>

<file path=customXml/itemProps3.xml><?xml version="1.0" encoding="utf-8"?>
<ds:datastoreItem xmlns:ds="http://schemas.openxmlformats.org/officeDocument/2006/customXml" ds:itemID="{1AC428B6-B81C-4D3E-88DA-BDFCE9BC449C}"/>
</file>

<file path=docProps/app.xml><?xml version="1.0" encoding="utf-8"?>
<Properties xmlns="http://schemas.openxmlformats.org/officeDocument/2006/extended-properties" xmlns:vt="http://schemas.openxmlformats.org/officeDocument/2006/docPropsVTypes">
  <Template>LASTB</Template>
  <TotalTime>4</TotalTime>
  <Pages>3</Pages>
  <Words>532</Words>
  <Characters>2932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2020-03-30T15:56:00Z</dcterms:created>
  <dcterms:modified xsi:type="dcterms:W3CDTF">2020-03-30T15:59:00Z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